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057D36B9" w14:textId="719E7D78" w:rsidR="000419D9" w:rsidRPr="007855E4" w:rsidRDefault="000419D9" w:rsidP="000419D9">
      <w:pPr>
        <w:rPr>
          <w:b/>
          <w:highlight w:val="yellow"/>
        </w:rPr>
      </w:pPr>
      <w:r w:rsidRPr="007855E4">
        <w:rPr>
          <w:b/>
          <w:highlight w:val="yellow"/>
        </w:rPr>
        <w:t xml:space="preserve">Univerza v Ljubljani, </w:t>
      </w:r>
      <w:r w:rsidR="00680F8D" w:rsidRPr="00680F8D">
        <w:rPr>
          <w:b/>
          <w:highlight w:val="yellow"/>
        </w:rPr>
        <w:t>Fakulteta</w:t>
      </w:r>
      <w:r w:rsidRPr="007855E4">
        <w:rPr>
          <w:b/>
          <w:highlight w:val="yellow"/>
        </w:rPr>
        <w:t xml:space="preserve"> za elektrotehniko</w:t>
      </w:r>
    </w:p>
    <w:p w14:paraId="470B68C1" w14:textId="5E8996DB" w:rsidR="006D6734" w:rsidRPr="007855E4" w:rsidRDefault="000419D9">
      <w:pPr>
        <w:rPr>
          <w:highlight w:val="yellow"/>
        </w:rPr>
      </w:pPr>
      <w:r w:rsidRPr="007855E4">
        <w:rPr>
          <w:highlight w:val="yellow"/>
        </w:rPr>
        <w:t>Tržaška 25</w:t>
      </w:r>
    </w:p>
    <w:p w14:paraId="64ED7EBE" w14:textId="2D94441F" w:rsidR="006D6734" w:rsidRPr="00680F8D" w:rsidRDefault="006D6734">
      <w:pPr>
        <w:rPr>
          <w:highlight w:val="yellow"/>
        </w:rPr>
      </w:pPr>
      <w:r w:rsidRPr="007855E4">
        <w:rPr>
          <w:highlight w:val="yellow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769E7088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</w:t>
      </w:r>
      <w:r w:rsidR="00E82CA0" w:rsidRPr="007855E4">
        <w:rPr>
          <w:color w:val="000000" w:themeColor="text1"/>
          <w:highlight w:val="yellow"/>
        </w:rPr>
        <w:t>izredni profesor</w:t>
      </w:r>
      <w:r w:rsidR="00680F8D" w:rsidRPr="007855E4">
        <w:rPr>
          <w:color w:val="000000" w:themeColor="text1"/>
          <w:highlight w:val="yellow"/>
        </w:rPr>
        <w:t xml:space="preserve"> </w:t>
      </w:r>
      <w:r w:rsidR="00680F8D" w:rsidRPr="00680F8D">
        <w:rPr>
          <w:color w:val="000000" w:themeColor="text1"/>
          <w:highlight w:val="yellow"/>
        </w:rPr>
        <w:t>/ višji znanstveni sodelavec</w:t>
      </w:r>
    </w:p>
    <w:p w14:paraId="4B22423E" w14:textId="77777777" w:rsidR="00B84D1A" w:rsidRDefault="00B84D1A" w:rsidP="00B84D1A"/>
    <w:p w14:paraId="2DC5A1CE" w14:textId="18124DF2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7855E4">
        <w:rPr>
          <w:highlight w:val="yellow"/>
        </w:rPr>
        <w:t>izrednega profesorja</w:t>
      </w:r>
      <w:r w:rsidR="00680F8D" w:rsidRPr="00680F8D">
        <w:rPr>
          <w:highlight w:val="yellow"/>
        </w:rPr>
        <w:t xml:space="preserve"> / višjega znanstvenega</w:t>
      </w:r>
      <w:r w:rsidR="00680F8D" w:rsidRPr="007855E4">
        <w:rPr>
          <w:highlight w:val="yellow"/>
        </w:rPr>
        <w:t xml:space="preserve"> sodelavca</w:t>
      </w:r>
      <w:r w:rsidR="00B84D1A" w:rsidRPr="00B84D1A">
        <w:t xml:space="preserve"> za področje </w:t>
      </w:r>
      <w:r w:rsidR="00680F8D" w:rsidRPr="00472E99">
        <w:rPr>
          <w:highlight w:val="yellow"/>
        </w:rPr>
        <w:t>elektrotehnika</w:t>
      </w:r>
      <w:r w:rsidR="00680F8D" w:rsidRPr="00B84D1A">
        <w:t xml:space="preserve"> </w:t>
      </w:r>
      <w:r w:rsidR="00B84D1A" w:rsidRPr="00B84D1A">
        <w:t xml:space="preserve">po </w:t>
      </w:r>
      <w:r w:rsidR="00680F8D" w:rsidRPr="007A2894">
        <w:rPr>
          <w:i/>
        </w:rPr>
        <w:t>Merilih za volitve v nazive visokošolskih učiteljev, znanstvenih delavcev ter sodelavcev Univerze v Ljubljani</w:t>
      </w:r>
      <w:r w:rsidR="00680F8D">
        <w:t xml:space="preserve"> z dne</w:t>
      </w:r>
      <w:r w:rsidR="00680F8D" w:rsidRPr="002647D0">
        <w:t xml:space="preserve"> 21. 6. 2019</w:t>
      </w:r>
      <w:r w:rsidR="00680F8D">
        <w:t xml:space="preserve"> </w:t>
      </w:r>
      <w:r w:rsidR="00B84D1A">
        <w:t>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5DDE67A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7855E4">
        <w:rPr>
          <w:b/>
          <w:highlight w:val="yellow"/>
        </w:rPr>
        <w:t>izredni profesor</w:t>
      </w:r>
      <w:r w:rsidRPr="007855E4">
        <w:rPr>
          <w:b/>
          <w:highlight w:val="yellow"/>
        </w:rPr>
        <w:t xml:space="preserve"> </w:t>
      </w:r>
      <w:r w:rsidR="00680F8D" w:rsidRPr="007855E4">
        <w:rPr>
          <w:b/>
          <w:highlight w:val="yellow"/>
        </w:rPr>
        <w:t>/ višji znanstveni sodelavec</w:t>
      </w:r>
      <w:r w:rsidR="00680F8D" w:rsidRPr="002647D0">
        <w:rPr>
          <w:b/>
        </w:rPr>
        <w:t xml:space="preserve"> </w:t>
      </w:r>
      <w:r w:rsidRPr="00372A43">
        <w:rPr>
          <w:b/>
        </w:rPr>
        <w:t>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1144EEF8" w:rsidR="004977BE" w:rsidRPr="00D93362" w:rsidRDefault="000A2AE8" w:rsidP="00337055">
      <w:r w:rsidRPr="00337055">
        <w:rPr>
          <w:b/>
        </w:rPr>
        <w:t xml:space="preserve">Področje: </w:t>
      </w:r>
      <w:r w:rsidR="000419D9" w:rsidRPr="00CC1466">
        <w:rPr>
          <w:b/>
          <w:highlight w:val="yellow"/>
        </w:rPr>
        <w:t>elektrotehnika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FA877E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5632280A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8261F2" w14:textId="77777777" w:rsidR="000419D9" w:rsidRDefault="000419D9" w:rsidP="000419D9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 xml:space="preserve">Podoktorsko </w:t>
      </w:r>
    </w:p>
    <w:p w14:paraId="5D36FC85" w14:textId="21F43C69" w:rsidR="000419D9" w:rsidRPr="00B84D1A" w:rsidRDefault="000419D9" w:rsidP="000419D9">
      <w:pPr>
        <w:pStyle w:val="Nastevanje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lastRenderedPageBreak/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273BCFF" w14:textId="77777777" w:rsidR="000419D9" w:rsidRDefault="00BA4239" w:rsidP="00DB4D9E">
      <w:pPr>
        <w:rPr>
          <w:highlight w:val="yellow"/>
        </w:rPr>
      </w:pPr>
      <w:r w:rsidRPr="00037649">
        <w:rPr>
          <w:b/>
        </w:rPr>
        <w:t>Čisti citati po letih</w:t>
      </w:r>
      <w:r w:rsidR="000419D9">
        <w:rPr>
          <w:b/>
        </w:rPr>
        <w:t xml:space="preserve"> za zadnjih 10 let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0419D9" w:rsidRPr="00DB4D9E" w:rsidDel="000419D9">
        <w:rPr>
          <w:highlight w:val="yellow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419D9" w:rsidRPr="00363BA3" w14:paraId="7C5D50C6" w14:textId="77777777" w:rsidTr="005A49C0">
        <w:tc>
          <w:tcPr>
            <w:tcW w:w="1077" w:type="dxa"/>
            <w:vAlign w:val="center"/>
          </w:tcPr>
          <w:p w14:paraId="2A16E8A8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sz w:val="18"/>
                <w:highlight w:val="yellow"/>
              </w:rPr>
              <w:t>Leto</w:t>
            </w:r>
          </w:p>
        </w:tc>
        <w:tc>
          <w:tcPr>
            <w:tcW w:w="851" w:type="dxa"/>
            <w:vAlign w:val="center"/>
          </w:tcPr>
          <w:p w14:paraId="4BE82CED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25106D45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023CBC7F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6F18121A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097B519B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5AF66FEA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3B303E39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44CFDEDB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75A562B4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64C889DA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0419D9" w:rsidRPr="00363BA3" w14:paraId="41D69528" w14:textId="77777777" w:rsidTr="005A49C0">
        <w:tc>
          <w:tcPr>
            <w:tcW w:w="1077" w:type="dxa"/>
            <w:vAlign w:val="center"/>
          </w:tcPr>
          <w:p w14:paraId="22F0C14E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Citati</w:t>
            </w:r>
            <w:r w:rsidRPr="00363BA3">
              <w:rPr>
                <w:sz w:val="18"/>
                <w:highlight w:val="yellow"/>
              </w:rPr>
              <w:t xml:space="preserve"> WoS</w:t>
            </w:r>
          </w:p>
        </w:tc>
        <w:tc>
          <w:tcPr>
            <w:tcW w:w="851" w:type="dxa"/>
            <w:vAlign w:val="center"/>
          </w:tcPr>
          <w:p w14:paraId="09348D1B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015E806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23731642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1129A0EB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050F2108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3072D23A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3FF7B5E4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1D09B5DC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18927E15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46FBB835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2882BD77" w14:textId="6318FA5C" w:rsidR="00DB4D9E" w:rsidRDefault="00BA4239" w:rsidP="00DB4D9E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6CB3B8BB" w14:textId="77777777" w:rsidR="000419D9" w:rsidRPr="00DE41C6" w:rsidRDefault="000419D9" w:rsidP="000419D9">
      <w:r w:rsidRPr="00DE41C6">
        <w:rPr>
          <w:b/>
        </w:rPr>
        <w:t>H-index (SICRIS</w:t>
      </w:r>
      <w:r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CC1466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690C50F9" w:rsidR="005905A1" w:rsidRPr="005905A1" w:rsidRDefault="00870E53" w:rsidP="00CC1466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F4F08EE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52CDF508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0419D9">
        <w:t>, vključno s podeljenimi mednarodnimi patenti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04963F94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B148E4">
        <w:t xml:space="preserve"> </w:t>
      </w:r>
      <w:r w:rsidR="00B148E4" w:rsidRPr="00073EF4">
        <w:rPr>
          <w:i/>
        </w:rPr>
        <w:t>(za izvolitev v naziv po prekinitvi veljavnosti naziva glej 64. člen Meril)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2346C6D0" w:rsidR="00137AD3" w:rsidRPr="00137AD3" w:rsidRDefault="00137AD3" w:rsidP="00073EF4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="009C7577">
              <w:rPr>
                <w:iCs/>
              </w:rPr>
              <w:t>,</w:t>
            </w:r>
            <w:r w:rsidR="009C7577">
              <w:rPr>
                <w:b/>
                <w:iCs/>
              </w:rPr>
              <w:t xml:space="preserve"> </w:t>
            </w:r>
            <w:r w:rsidR="00073EF4" w:rsidRPr="00073EF4">
              <w:rPr>
                <w:b/>
                <w:iCs/>
              </w:rPr>
              <w:t>INTERPRETACIJA FE-1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0A3D3174" w:rsidR="00137AD3" w:rsidRPr="00137AD3" w:rsidRDefault="00137AD3" w:rsidP="007B274B">
            <w:r w:rsidRPr="00137AD3">
              <w:t>Število točk (skupno) v času od datuma oddaje vloge za zadnjo izvolitev</w:t>
            </w:r>
            <w:r w:rsidR="009C7577"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5BEDEBD3" w:rsidR="00137AD3" w:rsidRPr="00137AD3" w:rsidRDefault="00137AD3" w:rsidP="007B274B">
            <w:r w:rsidRPr="00137AD3">
              <w:t>Število točk iz znanstvene dejavnosti v času od datuma oddaje vloge za zadnjo izvolitev</w:t>
            </w:r>
            <w:r w:rsidR="009C7577">
              <w:t xml:space="preserve"> v trenutni naziv</w:t>
            </w:r>
            <w:r w:rsidRPr="00137AD3"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32485076" w:rsidR="00296970" w:rsidRPr="00137AD3" w:rsidRDefault="00296970" w:rsidP="00B03C53">
            <w:r w:rsidRPr="00137AD3">
              <w:t>Število točk iz znanstvene dejavnosti v času od datuma oddaje vloge za zadnjo izvolitev</w:t>
            </w:r>
            <w:r w:rsidR="009C7577">
              <w:t xml:space="preserve"> v trenutni naziv</w:t>
            </w:r>
            <w:r w:rsidRPr="00137AD3">
              <w:t xml:space="preserve">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296970" w:rsidRPr="00673A43" w:rsidRDefault="00296970" w:rsidP="00B03C5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296970" w:rsidRPr="00E306C9" w:rsidRDefault="00296970" w:rsidP="00B03C53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296970" w:rsidRPr="00673A43" w:rsidRDefault="00296970" w:rsidP="00B03C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372730CC" w:rsidR="00137AD3" w:rsidRPr="00137AD3" w:rsidRDefault="00137AD3" w:rsidP="007B274B">
            <w:r w:rsidRPr="00137AD3">
              <w:t>Število točk iz pedagoške dejavnosti v času od datuma oddaje vloge za zadnjo izvolitev</w:t>
            </w:r>
            <w:r w:rsidR="009C7577">
              <w:t xml:space="preserve"> v trenutni naziv</w:t>
            </w:r>
            <w:r w:rsidRPr="00137AD3"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6D45E4F0" w:rsidR="00296970" w:rsidRPr="00137AD3" w:rsidRDefault="00B363ED" w:rsidP="00925405">
            <w:r w:rsidRPr="00C0745A">
              <w:t xml:space="preserve">Somentorstvo </w:t>
            </w:r>
            <w:r>
              <w:t>ali mentorstvo pri doktoratu oziroma drugem zaključenem delu (</w:t>
            </w:r>
            <w:r>
              <w:rPr>
                <w:iCs/>
              </w:rPr>
              <w:t>60. člen Meril</w:t>
            </w:r>
            <w:r>
              <w:t>)</w:t>
            </w:r>
            <w:r w:rsidR="00296970" w:rsidRPr="00137AD3"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673A43" w:rsidRDefault="00296970" w:rsidP="0092540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567C72" w:rsidRDefault="00296970" w:rsidP="00925405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673A43" w:rsidRDefault="00296970" w:rsidP="00925405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10BA4F88" w:rsidR="00137AD3" w:rsidRPr="00137AD3" w:rsidRDefault="00137AD3" w:rsidP="007B274B">
            <w:r w:rsidRPr="00137AD3">
              <w:t>Gostovanje na tuji instituciji po opravljenem doktoratu najmanj 3 mesece neprekinjeno (3 krat en mesec neprekinjeno v prehodnem obdobju</w:t>
            </w:r>
            <w:r w:rsidR="00D11B26">
              <w:t xml:space="preserve">, </w:t>
            </w:r>
            <w:r w:rsidR="00D11B26">
              <w:rPr>
                <w:iCs/>
              </w:rPr>
              <w:t>104. člen Meril</w:t>
            </w:r>
            <w:r w:rsidRPr="00137AD3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4458DC63" w:rsidR="00137AD3" w:rsidRPr="00137AD3" w:rsidRDefault="00137AD3" w:rsidP="00073EF4">
            <w:r w:rsidRPr="00137AD3">
              <w:t>Vodenje projekta</w:t>
            </w:r>
            <w:r w:rsidR="00296970">
              <w:t xml:space="preserve"> (ni zahtevano v prehodnem obdobju</w:t>
            </w:r>
            <w:r w:rsidR="00D11B26">
              <w:t xml:space="preserve">, </w:t>
            </w:r>
            <w:r w:rsidR="00D11B26">
              <w:rPr>
                <w:iCs/>
              </w:rPr>
              <w:t>104. člen Meril</w:t>
            </w:r>
            <w:r w:rsidR="00296970">
              <w:t>)</w:t>
            </w:r>
            <w:r w:rsidR="009C7577">
              <w:t xml:space="preserve">, </w:t>
            </w:r>
            <w:r w:rsidR="00073EF4" w:rsidRPr="00073EF4">
              <w:rPr>
                <w:b/>
              </w:rPr>
              <w:t>INTERPRETACIJA FE-</w:t>
            </w:r>
            <w:r w:rsidR="00073EF4" w:rsidRPr="00073EF4">
              <w:rPr>
                <w:b/>
                <w:iCs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70ABCA41" w14:textId="193B86C2" w:rsidR="00E47D53" w:rsidRDefault="00E47D53">
      <w:pPr>
        <w:spacing w:before="0" w:after="0"/>
        <w:rPr>
          <w:b/>
        </w:rPr>
      </w:pPr>
    </w:p>
    <w:p w14:paraId="415B343A" w14:textId="77777777" w:rsidR="00CC7FD5" w:rsidRPr="00D25DE3" w:rsidRDefault="00CC7FD5" w:rsidP="00CC7FD5">
      <w:r w:rsidRPr="000B364E">
        <w:rPr>
          <w:highlight w:val="green"/>
        </w:rPr>
        <w:t>*dela z afiliacijo UL (61. člen Meril)</w:t>
      </w:r>
    </w:p>
    <w:p w14:paraId="519C4156" w14:textId="68664ED2" w:rsidR="009C7577" w:rsidRDefault="009C7577">
      <w:pPr>
        <w:spacing w:before="0" w:after="0"/>
      </w:pPr>
      <w:r>
        <w:br w:type="page"/>
      </w:r>
    </w:p>
    <w:p w14:paraId="4193FC66" w14:textId="697A1ABA" w:rsidR="009C7577" w:rsidRDefault="00175957" w:rsidP="009C7577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lastRenderedPageBreak/>
        <w:t>INTERPRETACIJA</w:t>
      </w:r>
      <w:r w:rsidR="009C7577">
        <w:rPr>
          <w:b/>
          <w:sz w:val="44"/>
          <w:szCs w:val="44"/>
          <w:vertAlign w:val="superscript"/>
        </w:rPr>
        <w:t xml:space="preserve"> FE</w:t>
      </w:r>
    </w:p>
    <w:p w14:paraId="6546BAE1" w14:textId="214053FE" w:rsidR="009C7577" w:rsidRDefault="009C7577" w:rsidP="009C7577">
      <w:pPr>
        <w:rPr>
          <w:b/>
        </w:rPr>
      </w:pPr>
      <w:r w:rsidRPr="002D62AF">
        <w:rPr>
          <w:b/>
        </w:rPr>
        <w:t>FE-1</w:t>
      </w:r>
    </w:p>
    <w:p w14:paraId="0CA2AF08" w14:textId="6A1811E9" w:rsidR="009C7577" w:rsidRDefault="009C7577" w:rsidP="009C7577">
      <w:pPr>
        <w:pStyle w:val="Odstavekseznama"/>
        <w:numPr>
          <w:ilvl w:val="0"/>
          <w:numId w:val="33"/>
        </w:numPr>
        <w:rPr>
          <w:szCs w:val="44"/>
        </w:rPr>
      </w:pPr>
      <w:r>
        <w:rPr>
          <w:szCs w:val="44"/>
        </w:rPr>
        <w:t>P</w:t>
      </w:r>
      <w:r w:rsidRPr="009C7577">
        <w:rPr>
          <w:szCs w:val="44"/>
        </w:rPr>
        <w:t>omembn</w:t>
      </w:r>
      <w:r>
        <w:rPr>
          <w:szCs w:val="44"/>
        </w:rPr>
        <w:t>a</w:t>
      </w:r>
      <w:r w:rsidRPr="009C7577">
        <w:rPr>
          <w:szCs w:val="44"/>
        </w:rPr>
        <w:t xml:space="preserve"> del</w:t>
      </w:r>
      <w:r>
        <w:rPr>
          <w:szCs w:val="44"/>
        </w:rPr>
        <w:t>a</w:t>
      </w:r>
      <w:r w:rsidRPr="009C7577">
        <w:rPr>
          <w:szCs w:val="44"/>
        </w:rPr>
        <w:t xml:space="preserve"> pri ponovni izvolitvi v naziv visokošolskega učitelja in znanstvenega delavca</w:t>
      </w:r>
      <w:r>
        <w:rPr>
          <w:szCs w:val="44"/>
        </w:rPr>
        <w:t>, ki jih priznava FE:</w:t>
      </w:r>
    </w:p>
    <w:p w14:paraId="181AAFAB" w14:textId="5BD00424" w:rsidR="009C7577" w:rsidRDefault="009C7577" w:rsidP="00CC1466">
      <w:pPr>
        <w:pStyle w:val="Odstavekseznama"/>
        <w:numPr>
          <w:ilvl w:val="1"/>
          <w:numId w:val="33"/>
        </w:numPr>
        <w:rPr>
          <w:szCs w:val="44"/>
        </w:rPr>
      </w:pPr>
      <w:r w:rsidRPr="004A6332">
        <w:rPr>
          <w:szCs w:val="44"/>
        </w:rPr>
        <w:t>član</w:t>
      </w:r>
      <w:r w:rsidR="00B4135B">
        <w:rPr>
          <w:szCs w:val="44"/>
        </w:rPr>
        <w:t>e</w:t>
      </w:r>
      <w:r w:rsidRPr="004A6332">
        <w:rPr>
          <w:szCs w:val="44"/>
        </w:rPr>
        <w:t xml:space="preserve">k </w:t>
      </w:r>
      <w:r w:rsidRPr="009C7577">
        <w:rPr>
          <w:szCs w:val="44"/>
        </w:rPr>
        <w:t>s prvim ali vodilnim avtorstvom</w:t>
      </w:r>
      <w:r w:rsidRPr="004A6332">
        <w:rPr>
          <w:szCs w:val="44"/>
        </w:rPr>
        <w:t xml:space="preserve"> </w:t>
      </w:r>
      <w:r w:rsidR="00B4135B">
        <w:rPr>
          <w:szCs w:val="44"/>
        </w:rPr>
        <w:t>objavljen</w:t>
      </w:r>
      <w:r w:rsidRPr="004A6332">
        <w:rPr>
          <w:szCs w:val="44"/>
        </w:rPr>
        <w:t xml:space="preserve"> v revij</w:t>
      </w:r>
      <w:r w:rsidR="00B4135B">
        <w:rPr>
          <w:szCs w:val="44"/>
        </w:rPr>
        <w:t>i, indeksirani</w:t>
      </w:r>
      <w:r w:rsidRPr="004A6332">
        <w:rPr>
          <w:szCs w:val="44"/>
        </w:rPr>
        <w:t xml:space="preserve"> v SCIE z IF&gt;0 (I.</w:t>
      </w:r>
      <w:r>
        <w:rPr>
          <w:szCs w:val="44"/>
        </w:rPr>
        <w:t xml:space="preserve"> ali</w:t>
      </w:r>
      <w:r w:rsidRPr="004A6332">
        <w:rPr>
          <w:szCs w:val="44"/>
        </w:rPr>
        <w:t xml:space="preserve"> II. skupina),</w:t>
      </w:r>
    </w:p>
    <w:p w14:paraId="79332D07" w14:textId="2084CDCC" w:rsidR="009C7577" w:rsidRDefault="009C7577" w:rsidP="00CC1466">
      <w:pPr>
        <w:pStyle w:val="Odstavekseznama"/>
        <w:numPr>
          <w:ilvl w:val="1"/>
          <w:numId w:val="33"/>
        </w:numPr>
        <w:rPr>
          <w:szCs w:val="44"/>
        </w:rPr>
      </w:pPr>
      <w:r w:rsidRPr="009C7577">
        <w:rPr>
          <w:szCs w:val="44"/>
        </w:rPr>
        <w:t xml:space="preserve">prvo ali vodilno avtorstvo </w:t>
      </w:r>
      <w:r w:rsidR="00B4135B" w:rsidRPr="004A6332">
        <w:rPr>
          <w:szCs w:val="44"/>
        </w:rPr>
        <w:t>znanstvene monografije, izdan</w:t>
      </w:r>
      <w:r w:rsidR="00B4135B">
        <w:rPr>
          <w:szCs w:val="44"/>
        </w:rPr>
        <w:t>e</w:t>
      </w:r>
      <w:r w:rsidR="00B4135B" w:rsidRPr="004A6332">
        <w:rPr>
          <w:szCs w:val="44"/>
        </w:rPr>
        <w:t xml:space="preserve"> pri založbi s potrjenega seznama založnikov ARRS ali IEEE Press</w:t>
      </w:r>
      <w:r w:rsidR="00B4135B">
        <w:rPr>
          <w:szCs w:val="44"/>
        </w:rPr>
        <w:t>,</w:t>
      </w:r>
    </w:p>
    <w:p w14:paraId="345D6E31" w14:textId="2A50C16B" w:rsidR="009C7577" w:rsidRPr="00697D49" w:rsidRDefault="00276EBA" w:rsidP="00276EBA">
      <w:pPr>
        <w:pStyle w:val="Odstavekseznama"/>
        <w:numPr>
          <w:ilvl w:val="1"/>
          <w:numId w:val="33"/>
        </w:numPr>
        <w:rPr>
          <w:szCs w:val="44"/>
        </w:rPr>
      </w:pPr>
      <w:r w:rsidRPr="004A6332">
        <w:t>vrhunski strokovni dosež</w:t>
      </w:r>
      <w:r>
        <w:t>ek</w:t>
      </w:r>
      <w:r w:rsidRPr="004A6332">
        <w:t xml:space="preserve"> (</w:t>
      </w:r>
      <w:r>
        <w:t>vodenje</w:t>
      </w:r>
      <w:r w:rsidRPr="004A6332">
        <w:t xml:space="preserve"> </w:t>
      </w:r>
      <w:r>
        <w:t>razvojno-raziskovalnega</w:t>
      </w:r>
      <w:r w:rsidRPr="004A6332">
        <w:t xml:space="preserve"> projekt</w:t>
      </w:r>
      <w:r>
        <w:t>a</w:t>
      </w:r>
      <w:r w:rsidRPr="004A6332">
        <w:t xml:space="preserve"> UL FE v obsegu vsaj 0,5 FTE, prenos tehnologij v obsegu vsaj 0,5 FTE, priprava standardov in zakonskih gradiv</w:t>
      </w:r>
      <w:r>
        <w:t xml:space="preserve">, </w:t>
      </w:r>
      <w:r w:rsidR="0074078C">
        <w:t>prvo ali vodilno avtorstvo podeljenega</w:t>
      </w:r>
      <w:r>
        <w:t xml:space="preserve"> </w:t>
      </w:r>
      <w:r w:rsidRPr="004A6332">
        <w:t>patent</w:t>
      </w:r>
      <w:r w:rsidR="0074078C">
        <w:t>a</w:t>
      </w:r>
      <w:r w:rsidR="003B3EA9">
        <w:t>,</w:t>
      </w:r>
      <w:r>
        <w:t xml:space="preserve"> EU, ZDA, Japonska</w:t>
      </w:r>
      <w:r w:rsidRPr="004A6332">
        <w:t>).</w:t>
      </w:r>
    </w:p>
    <w:p w14:paraId="2513EDAA" w14:textId="2CA0CCD5" w:rsidR="009C7577" w:rsidRDefault="009C7577" w:rsidP="00CC1466"/>
    <w:p w14:paraId="08914F4E" w14:textId="25C3D511" w:rsidR="009C7577" w:rsidRDefault="009C7577" w:rsidP="009C7577">
      <w:pPr>
        <w:ind w:left="720" w:hanging="720"/>
      </w:pPr>
      <w:r w:rsidRPr="004A6332">
        <w:rPr>
          <w:b/>
        </w:rPr>
        <w:t>FE-</w:t>
      </w:r>
      <w:r w:rsidR="00B4135B">
        <w:rPr>
          <w:b/>
        </w:rPr>
        <w:t>2</w:t>
      </w:r>
      <w:r>
        <w:tab/>
      </w:r>
    </w:p>
    <w:p w14:paraId="416F4DFF" w14:textId="77777777" w:rsidR="00CB518A" w:rsidRDefault="00CB518A" w:rsidP="00CB518A">
      <w:pPr>
        <w:pStyle w:val="Odstavekseznama"/>
        <w:numPr>
          <w:ilvl w:val="0"/>
          <w:numId w:val="33"/>
        </w:numPr>
      </w:pPr>
      <w:r w:rsidRPr="00160AE5">
        <w:t xml:space="preserve">Merilo vodenja projektov se prepušča poročevalcem. ki ocenijo primernost kandidata glede na ta kriterij. </w:t>
      </w:r>
      <w:r>
        <w:t>Zahtevano</w:t>
      </w:r>
      <w:r w:rsidRPr="00160AE5">
        <w:t xml:space="preserve"> je vodenje vsaj </w:t>
      </w:r>
      <w:r>
        <w:t>enega</w:t>
      </w:r>
      <w:r w:rsidRPr="00160AE5">
        <w:t xml:space="preserve"> projekt</w:t>
      </w:r>
      <w:r>
        <w:t>a</w:t>
      </w:r>
      <w:r w:rsidRPr="00160AE5">
        <w:t xml:space="preserve">. </w:t>
      </w:r>
    </w:p>
    <w:p w14:paraId="37EAB0F8" w14:textId="4BD764BC" w:rsidR="00E70DED" w:rsidRPr="00D25DE3" w:rsidRDefault="00E70DED" w:rsidP="001064B4">
      <w:bookmarkStart w:id="1" w:name="_GoBack"/>
      <w:bookmarkEnd w:id="1"/>
    </w:p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2F10" w14:textId="77777777" w:rsidR="007D7336" w:rsidRDefault="007D7336" w:rsidP="00F64D7B">
      <w:r>
        <w:separator/>
      </w:r>
    </w:p>
  </w:endnote>
  <w:endnote w:type="continuationSeparator" w:id="0">
    <w:p w14:paraId="261994E4" w14:textId="77777777" w:rsidR="007D7336" w:rsidRDefault="007D7336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BE21" w14:textId="77777777" w:rsidR="007D7336" w:rsidRDefault="007D7336" w:rsidP="00F64D7B">
      <w:r>
        <w:separator/>
      </w:r>
    </w:p>
  </w:footnote>
  <w:footnote w:type="continuationSeparator" w:id="0">
    <w:p w14:paraId="1B390750" w14:textId="77777777" w:rsidR="007D7336" w:rsidRDefault="007D7336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C5E28"/>
    <w:multiLevelType w:val="hybridMultilevel"/>
    <w:tmpl w:val="FFC02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32"/>
  </w:num>
  <w:num w:numId="5">
    <w:abstractNumId w:val="22"/>
  </w:num>
  <w:num w:numId="6">
    <w:abstractNumId w:val="19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1"/>
  </w:num>
  <w:num w:numId="13">
    <w:abstractNumId w:val="8"/>
  </w:num>
  <w:num w:numId="14">
    <w:abstractNumId w:val="11"/>
  </w:num>
  <w:num w:numId="15">
    <w:abstractNumId w:val="30"/>
  </w:num>
  <w:num w:numId="16">
    <w:abstractNumId w:val="6"/>
  </w:num>
  <w:num w:numId="17">
    <w:abstractNumId w:val="10"/>
  </w:num>
  <w:num w:numId="18">
    <w:abstractNumId w:val="20"/>
  </w:num>
  <w:num w:numId="19">
    <w:abstractNumId w:val="27"/>
  </w:num>
  <w:num w:numId="20">
    <w:abstractNumId w:val="24"/>
  </w:num>
  <w:num w:numId="21">
    <w:abstractNumId w:val="29"/>
  </w:num>
  <w:num w:numId="22">
    <w:abstractNumId w:val="28"/>
  </w:num>
  <w:num w:numId="23">
    <w:abstractNumId w:val="18"/>
  </w:num>
  <w:num w:numId="24">
    <w:abstractNumId w:val="15"/>
  </w:num>
  <w:num w:numId="25">
    <w:abstractNumId w:val="26"/>
  </w:num>
  <w:num w:numId="26">
    <w:abstractNumId w:val="16"/>
  </w:num>
  <w:num w:numId="27">
    <w:abstractNumId w:val="7"/>
  </w:num>
  <w:num w:numId="28">
    <w:abstractNumId w:val="2"/>
  </w:num>
  <w:num w:numId="29">
    <w:abstractNumId w:val="31"/>
  </w:num>
  <w:num w:numId="30">
    <w:abstractNumId w:val="3"/>
  </w:num>
  <w:num w:numId="31">
    <w:abstractNumId w:val="17"/>
  </w:num>
  <w:num w:numId="32">
    <w:abstractNumId w:val="14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xMTIxNjG0NDVW0lEKTi0uzszPAykwrAUAKCcKpiwAAAA="/>
  </w:docVars>
  <w:rsids>
    <w:rsidRoot w:val="00867E07"/>
    <w:rsid w:val="00006642"/>
    <w:rsid w:val="000158F5"/>
    <w:rsid w:val="0001706B"/>
    <w:rsid w:val="00024450"/>
    <w:rsid w:val="00037649"/>
    <w:rsid w:val="000419D9"/>
    <w:rsid w:val="000479EE"/>
    <w:rsid w:val="00052782"/>
    <w:rsid w:val="000616CD"/>
    <w:rsid w:val="00073EF4"/>
    <w:rsid w:val="0007442B"/>
    <w:rsid w:val="000A2AE8"/>
    <w:rsid w:val="000A694B"/>
    <w:rsid w:val="000B0DC1"/>
    <w:rsid w:val="000B2B50"/>
    <w:rsid w:val="000B364E"/>
    <w:rsid w:val="000E4E78"/>
    <w:rsid w:val="000E61A1"/>
    <w:rsid w:val="000F6C9E"/>
    <w:rsid w:val="0010340C"/>
    <w:rsid w:val="00104C5E"/>
    <w:rsid w:val="001064B4"/>
    <w:rsid w:val="00110E2E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75957"/>
    <w:rsid w:val="00186259"/>
    <w:rsid w:val="001A4570"/>
    <w:rsid w:val="001A7597"/>
    <w:rsid w:val="001B6F6F"/>
    <w:rsid w:val="001D1AB5"/>
    <w:rsid w:val="001D24FD"/>
    <w:rsid w:val="001D3BDB"/>
    <w:rsid w:val="002037DB"/>
    <w:rsid w:val="00205FE8"/>
    <w:rsid w:val="00210B39"/>
    <w:rsid w:val="00216C51"/>
    <w:rsid w:val="00217602"/>
    <w:rsid w:val="00226408"/>
    <w:rsid w:val="00227682"/>
    <w:rsid w:val="00243B97"/>
    <w:rsid w:val="00245400"/>
    <w:rsid w:val="00261F7B"/>
    <w:rsid w:val="00276EBA"/>
    <w:rsid w:val="00277AF1"/>
    <w:rsid w:val="00281E16"/>
    <w:rsid w:val="00292F1D"/>
    <w:rsid w:val="00296970"/>
    <w:rsid w:val="002B2782"/>
    <w:rsid w:val="002C6185"/>
    <w:rsid w:val="002C7322"/>
    <w:rsid w:val="002D2185"/>
    <w:rsid w:val="002D77B3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B3260"/>
    <w:rsid w:val="003B3EA9"/>
    <w:rsid w:val="003D097C"/>
    <w:rsid w:val="003E18C2"/>
    <w:rsid w:val="003F012F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C56D6"/>
    <w:rsid w:val="005D000B"/>
    <w:rsid w:val="005D2F30"/>
    <w:rsid w:val="005D39E6"/>
    <w:rsid w:val="005D4E45"/>
    <w:rsid w:val="005E025E"/>
    <w:rsid w:val="005E1063"/>
    <w:rsid w:val="005F5584"/>
    <w:rsid w:val="005F7A4E"/>
    <w:rsid w:val="00601FC6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80F8D"/>
    <w:rsid w:val="00691A96"/>
    <w:rsid w:val="00691C82"/>
    <w:rsid w:val="00695B01"/>
    <w:rsid w:val="00697D49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078C"/>
    <w:rsid w:val="00740F12"/>
    <w:rsid w:val="00744235"/>
    <w:rsid w:val="007471B0"/>
    <w:rsid w:val="0075036E"/>
    <w:rsid w:val="00761CCB"/>
    <w:rsid w:val="00772EC4"/>
    <w:rsid w:val="00781399"/>
    <w:rsid w:val="00783E36"/>
    <w:rsid w:val="00784C47"/>
    <w:rsid w:val="007855E4"/>
    <w:rsid w:val="00786691"/>
    <w:rsid w:val="007867D3"/>
    <w:rsid w:val="007A5C81"/>
    <w:rsid w:val="007B143E"/>
    <w:rsid w:val="007C15F8"/>
    <w:rsid w:val="007C75CA"/>
    <w:rsid w:val="007C7DE8"/>
    <w:rsid w:val="007D7336"/>
    <w:rsid w:val="007E1E2C"/>
    <w:rsid w:val="008018DD"/>
    <w:rsid w:val="0081060F"/>
    <w:rsid w:val="008107B8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0A58"/>
    <w:rsid w:val="00963596"/>
    <w:rsid w:val="00976E75"/>
    <w:rsid w:val="00982BAE"/>
    <w:rsid w:val="00995766"/>
    <w:rsid w:val="009960A1"/>
    <w:rsid w:val="009C7577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1BE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148E4"/>
    <w:rsid w:val="00B363ED"/>
    <w:rsid w:val="00B4135B"/>
    <w:rsid w:val="00B44B93"/>
    <w:rsid w:val="00B52ABD"/>
    <w:rsid w:val="00B6616E"/>
    <w:rsid w:val="00B80E22"/>
    <w:rsid w:val="00B84D1A"/>
    <w:rsid w:val="00B905EF"/>
    <w:rsid w:val="00B90EF8"/>
    <w:rsid w:val="00B91D32"/>
    <w:rsid w:val="00B96617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2434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518A"/>
    <w:rsid w:val="00CC1466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11B26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38A5"/>
    <w:rsid w:val="00EE40F1"/>
    <w:rsid w:val="00EF3233"/>
    <w:rsid w:val="00F03F42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E7405-C30C-40F3-AEF8-0583610E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2154</Words>
  <Characters>12279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Grega Bizjak</cp:lastModifiedBy>
  <cp:revision>4</cp:revision>
  <cp:lastPrinted>2012-04-13T07:55:00Z</cp:lastPrinted>
  <dcterms:created xsi:type="dcterms:W3CDTF">2020-05-05T09:18:00Z</dcterms:created>
  <dcterms:modified xsi:type="dcterms:W3CDTF">2022-01-31T11:19:00Z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